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B2197" w14:textId="77777777" w:rsidR="00B85378" w:rsidRPr="00A341FA" w:rsidRDefault="00B85378" w:rsidP="00B85378">
      <w:pPr>
        <w:pStyle w:val="Subtitle"/>
      </w:pPr>
      <w:r>
        <w:t>GILEAD LUTHERAN CHURCH</w:t>
      </w:r>
    </w:p>
    <w:p w14:paraId="06348F3A" w14:textId="77777777" w:rsidR="00B85378" w:rsidRPr="00154938" w:rsidRDefault="00B85378" w:rsidP="00B85378">
      <w:pPr>
        <w:pStyle w:val="Subtitle"/>
      </w:pPr>
      <w:r w:rsidRPr="00154938">
        <w:t>Evangelical Lutheran Church in America</w:t>
      </w:r>
    </w:p>
    <w:p w14:paraId="296750CE" w14:textId="77777777" w:rsidR="00B85378" w:rsidRDefault="00B85378" w:rsidP="00B85378">
      <w:pPr>
        <w:pStyle w:val="Subtitle"/>
      </w:pPr>
      <w:r>
        <w:t>Church Office, 279-9270</w:t>
      </w:r>
    </w:p>
    <w:p w14:paraId="7B93B32B" w14:textId="29A130A9" w:rsidR="00B85378" w:rsidRDefault="00A34EB4" w:rsidP="00B85378">
      <w:pPr>
        <w:pStyle w:val="Subtitle"/>
      </w:pPr>
      <w:r>
        <w:t>6</w:t>
      </w:r>
      <w:r w:rsidR="00563628" w:rsidRPr="00563628">
        <w:rPr>
          <w:vertAlign w:val="superscript"/>
        </w:rPr>
        <w:t>th</w:t>
      </w:r>
      <w:r w:rsidR="00563628">
        <w:t xml:space="preserve"> </w:t>
      </w:r>
      <w:r w:rsidR="00B85378">
        <w:t xml:space="preserve">Sunday of Easter, </w:t>
      </w:r>
      <w:r w:rsidR="00563628">
        <w:t xml:space="preserve">May </w:t>
      </w:r>
      <w:r w:rsidR="007855C8">
        <w:t>1</w:t>
      </w:r>
      <w:r>
        <w:t>7</w:t>
      </w:r>
      <w:r w:rsidR="00B85378">
        <w:t>, 2020</w:t>
      </w:r>
    </w:p>
    <w:p w14:paraId="6C4D6BA2" w14:textId="77777777" w:rsidR="00B85378" w:rsidRPr="009872EC" w:rsidRDefault="00B85378" w:rsidP="00B85378">
      <w:pPr>
        <w:jc w:val="center"/>
        <w:rPr>
          <w:i/>
          <w:sz w:val="22"/>
          <w:szCs w:val="22"/>
        </w:rPr>
      </w:pPr>
    </w:p>
    <w:p w14:paraId="71271F28" w14:textId="77777777" w:rsidR="00B85378" w:rsidRDefault="00B85378" w:rsidP="00B85378">
      <w:pPr>
        <w:jc w:val="center"/>
        <w:rPr>
          <w:i/>
          <w:sz w:val="22"/>
          <w:szCs w:val="22"/>
        </w:rPr>
      </w:pPr>
      <w:r>
        <w:rPr>
          <w:b/>
          <w:i/>
          <w:sz w:val="22"/>
          <w:szCs w:val="22"/>
        </w:rPr>
        <w:t xml:space="preserve">       </w:t>
      </w:r>
      <w:r w:rsidRPr="009872EC">
        <w:rPr>
          <w:b/>
          <w:i/>
          <w:sz w:val="22"/>
          <w:szCs w:val="22"/>
        </w:rPr>
        <w:t>VISION STATEMENT</w:t>
      </w:r>
      <w:r w:rsidRPr="009872EC">
        <w:rPr>
          <w:i/>
          <w:sz w:val="22"/>
          <w:szCs w:val="22"/>
        </w:rPr>
        <w:t>: We ring out a joyous message of welcome and</w:t>
      </w:r>
    </w:p>
    <w:p w14:paraId="04E344BC" w14:textId="77777777" w:rsidR="00B85378" w:rsidRDefault="00B85378" w:rsidP="00B85378">
      <w:pPr>
        <w:jc w:val="center"/>
        <w:rPr>
          <w:i/>
          <w:sz w:val="22"/>
          <w:szCs w:val="22"/>
        </w:rPr>
      </w:pPr>
      <w:r>
        <w:rPr>
          <w:i/>
          <w:sz w:val="22"/>
          <w:szCs w:val="22"/>
        </w:rPr>
        <w:t xml:space="preserve">     </w:t>
      </w:r>
      <w:r w:rsidRPr="009872EC">
        <w:rPr>
          <w:i/>
          <w:sz w:val="22"/>
          <w:szCs w:val="22"/>
        </w:rPr>
        <w:t>togetherness to neighbors near and far through the spirit of Christ.</w:t>
      </w:r>
    </w:p>
    <w:p w14:paraId="661260FA" w14:textId="46EAAE77" w:rsidR="00B85378" w:rsidRDefault="00B85378" w:rsidP="00B85378">
      <w:pPr>
        <w:pStyle w:val="BodyText2"/>
        <w:tabs>
          <w:tab w:val="left" w:pos="5130"/>
        </w:tabs>
        <w:jc w:val="center"/>
        <w:rPr>
          <w:b w:val="0"/>
          <w:szCs w:val="24"/>
        </w:rPr>
      </w:pPr>
      <w:r>
        <w:rPr>
          <w:b w:val="0"/>
          <w:szCs w:val="24"/>
        </w:rPr>
        <w:t xml:space="preserve"> </w:t>
      </w:r>
    </w:p>
    <w:p w14:paraId="0A3E7526" w14:textId="77777777" w:rsidR="005C0F3D" w:rsidRDefault="005C0F3D" w:rsidP="005C0F3D">
      <w:pPr>
        <w:pStyle w:val="BodyText2"/>
        <w:tabs>
          <w:tab w:val="left" w:pos="5130"/>
        </w:tabs>
        <w:rPr>
          <w:b w:val="0"/>
          <w:szCs w:val="24"/>
        </w:rPr>
      </w:pPr>
    </w:p>
    <w:p w14:paraId="62C58BC6" w14:textId="0E3E61E6" w:rsidR="005C0F3D" w:rsidRDefault="005C0F3D" w:rsidP="005C0F3D">
      <w:pPr>
        <w:pStyle w:val="BodyText2"/>
        <w:tabs>
          <w:tab w:val="left" w:pos="5130"/>
        </w:tabs>
        <w:rPr>
          <w:b w:val="0"/>
          <w:sz w:val="28"/>
          <w:szCs w:val="28"/>
        </w:rPr>
      </w:pPr>
      <w:r w:rsidRPr="005C0F3D">
        <w:rPr>
          <w:b w:val="0"/>
          <w:sz w:val="28"/>
          <w:szCs w:val="28"/>
        </w:rPr>
        <w:t>Prelude</w:t>
      </w:r>
    </w:p>
    <w:p w14:paraId="7255C08C" w14:textId="77777777" w:rsidR="009F248B" w:rsidRDefault="009F248B" w:rsidP="00B85378">
      <w:pPr>
        <w:pStyle w:val="BodyText2"/>
        <w:tabs>
          <w:tab w:val="left" w:pos="5130"/>
        </w:tabs>
        <w:rPr>
          <w:b w:val="0"/>
          <w:sz w:val="28"/>
          <w:szCs w:val="28"/>
        </w:rPr>
      </w:pPr>
    </w:p>
    <w:p w14:paraId="0FE0AD4F" w14:textId="03B282EF" w:rsidR="00B85378" w:rsidRPr="00B85378" w:rsidRDefault="00B85378" w:rsidP="00B85378">
      <w:pPr>
        <w:pStyle w:val="BodyText2"/>
        <w:tabs>
          <w:tab w:val="left" w:pos="5130"/>
        </w:tabs>
        <w:rPr>
          <w:b w:val="0"/>
          <w:sz w:val="28"/>
          <w:szCs w:val="28"/>
        </w:rPr>
      </w:pPr>
      <w:r w:rsidRPr="00B85378">
        <w:rPr>
          <w:b w:val="0"/>
          <w:sz w:val="28"/>
          <w:szCs w:val="28"/>
        </w:rPr>
        <w:t>Greeting:</w:t>
      </w:r>
    </w:p>
    <w:p w14:paraId="60ACED26" w14:textId="7D8801AF" w:rsidR="00B85378" w:rsidRPr="00B85378" w:rsidRDefault="00B85378" w:rsidP="00B85378">
      <w:pPr>
        <w:pStyle w:val="BodyText2"/>
        <w:tabs>
          <w:tab w:val="left" w:pos="5130"/>
        </w:tabs>
        <w:rPr>
          <w:b w:val="0"/>
          <w:sz w:val="28"/>
          <w:szCs w:val="28"/>
        </w:rPr>
      </w:pPr>
      <w:r w:rsidRPr="00B85378">
        <w:rPr>
          <w:b w:val="0"/>
          <w:sz w:val="28"/>
          <w:szCs w:val="28"/>
        </w:rPr>
        <w:t>One: Alleluia! Christ is Risen!</w:t>
      </w:r>
    </w:p>
    <w:p w14:paraId="65B5A370" w14:textId="0A2EFC5A" w:rsidR="00B85378" w:rsidRPr="00B85378" w:rsidRDefault="00B85378" w:rsidP="00B85378">
      <w:pPr>
        <w:pStyle w:val="BodyText2"/>
        <w:tabs>
          <w:tab w:val="left" w:pos="5130"/>
        </w:tabs>
        <w:rPr>
          <w:bCs/>
          <w:sz w:val="28"/>
          <w:szCs w:val="28"/>
        </w:rPr>
      </w:pPr>
      <w:r w:rsidRPr="00B85378">
        <w:rPr>
          <w:bCs/>
          <w:sz w:val="28"/>
          <w:szCs w:val="28"/>
        </w:rPr>
        <w:t>Many: He is Risen Indeed! Alleluia!</w:t>
      </w:r>
    </w:p>
    <w:p w14:paraId="0307F8E3" w14:textId="77777777" w:rsidR="00B85378" w:rsidRDefault="00B85378" w:rsidP="00B85378">
      <w:pPr>
        <w:pStyle w:val="BodyText2"/>
        <w:tabs>
          <w:tab w:val="left" w:pos="5130"/>
        </w:tabs>
        <w:rPr>
          <w:b w:val="0"/>
          <w:sz w:val="28"/>
          <w:szCs w:val="28"/>
        </w:rPr>
      </w:pPr>
      <w:r>
        <w:rPr>
          <w:b w:val="0"/>
          <w:sz w:val="28"/>
          <w:szCs w:val="28"/>
        </w:rPr>
        <w:t xml:space="preserve">                      </w:t>
      </w:r>
    </w:p>
    <w:p w14:paraId="6A1F5645" w14:textId="36FA4E59" w:rsidR="00B85378" w:rsidRPr="002073F6" w:rsidRDefault="00B85378" w:rsidP="00B85378">
      <w:pPr>
        <w:pStyle w:val="BodyText2"/>
        <w:tabs>
          <w:tab w:val="left" w:pos="5130"/>
        </w:tabs>
        <w:rPr>
          <w:b w:val="0"/>
          <w:sz w:val="28"/>
          <w:szCs w:val="28"/>
        </w:rPr>
      </w:pPr>
      <w:r w:rsidRPr="002073F6">
        <w:rPr>
          <w:b w:val="0"/>
          <w:sz w:val="28"/>
          <w:szCs w:val="28"/>
        </w:rPr>
        <w:t xml:space="preserve">Confession and Forgiveness                                          </w:t>
      </w:r>
      <w:r>
        <w:rPr>
          <w:b w:val="0"/>
          <w:sz w:val="28"/>
          <w:szCs w:val="28"/>
        </w:rPr>
        <w:t xml:space="preserve">    </w:t>
      </w:r>
      <w:r w:rsidR="00D721F4">
        <w:rPr>
          <w:b w:val="0"/>
          <w:sz w:val="28"/>
          <w:szCs w:val="28"/>
        </w:rPr>
        <w:t xml:space="preserve">                               </w:t>
      </w:r>
      <w:r w:rsidR="00733B2C">
        <w:rPr>
          <w:b w:val="0"/>
          <w:sz w:val="28"/>
          <w:szCs w:val="28"/>
        </w:rPr>
        <w:t xml:space="preserve">   </w:t>
      </w:r>
      <w:r w:rsidR="00D721F4">
        <w:rPr>
          <w:b w:val="0"/>
          <w:sz w:val="28"/>
          <w:szCs w:val="28"/>
        </w:rPr>
        <w:t xml:space="preserve"> </w:t>
      </w:r>
      <w:r>
        <w:rPr>
          <w:b w:val="0"/>
          <w:sz w:val="28"/>
          <w:szCs w:val="28"/>
        </w:rPr>
        <w:t>p.77</w:t>
      </w:r>
    </w:p>
    <w:p w14:paraId="4F3D9425" w14:textId="3F34093D" w:rsidR="00B85378" w:rsidRPr="002073F6" w:rsidRDefault="00B85378" w:rsidP="00B85378">
      <w:pPr>
        <w:ind w:right="18"/>
        <w:rPr>
          <w:sz w:val="28"/>
          <w:szCs w:val="28"/>
        </w:rPr>
      </w:pPr>
      <w:r w:rsidRPr="002073F6">
        <w:rPr>
          <w:sz w:val="28"/>
          <w:szCs w:val="28"/>
        </w:rPr>
        <w:t>The Peace</w:t>
      </w:r>
      <w:r w:rsidRPr="002073F6">
        <w:rPr>
          <w:sz w:val="28"/>
          <w:szCs w:val="28"/>
        </w:rPr>
        <w:tab/>
      </w:r>
      <w:r w:rsidRPr="002073F6">
        <w:rPr>
          <w:sz w:val="28"/>
          <w:szCs w:val="28"/>
        </w:rPr>
        <w:tab/>
      </w:r>
      <w:r w:rsidRPr="002073F6">
        <w:rPr>
          <w:sz w:val="28"/>
          <w:szCs w:val="28"/>
        </w:rPr>
        <w:tab/>
      </w:r>
      <w:r w:rsidRPr="002073F6">
        <w:rPr>
          <w:sz w:val="28"/>
          <w:szCs w:val="28"/>
        </w:rPr>
        <w:tab/>
      </w:r>
      <w:r w:rsidRPr="002073F6">
        <w:rPr>
          <w:sz w:val="28"/>
          <w:szCs w:val="28"/>
        </w:rPr>
        <w:tab/>
      </w:r>
      <w:r w:rsidRPr="002073F6">
        <w:rPr>
          <w:sz w:val="28"/>
          <w:szCs w:val="28"/>
        </w:rPr>
        <w:tab/>
        <w:t xml:space="preserve">    </w:t>
      </w:r>
      <w:r>
        <w:rPr>
          <w:sz w:val="28"/>
          <w:szCs w:val="28"/>
        </w:rPr>
        <w:t xml:space="preserve">       </w:t>
      </w:r>
      <w:r w:rsidR="00D721F4">
        <w:rPr>
          <w:sz w:val="28"/>
          <w:szCs w:val="28"/>
        </w:rPr>
        <w:t xml:space="preserve">                               </w:t>
      </w:r>
      <w:r>
        <w:rPr>
          <w:sz w:val="28"/>
          <w:szCs w:val="28"/>
        </w:rPr>
        <w:t xml:space="preserve">         </w:t>
      </w:r>
      <w:r w:rsidR="00733B2C">
        <w:rPr>
          <w:sz w:val="28"/>
          <w:szCs w:val="28"/>
        </w:rPr>
        <w:t xml:space="preserve">   </w:t>
      </w:r>
      <w:r>
        <w:rPr>
          <w:sz w:val="28"/>
          <w:szCs w:val="28"/>
        </w:rPr>
        <w:t>p.66</w:t>
      </w:r>
    </w:p>
    <w:p w14:paraId="69ACA3DB" w14:textId="77777777" w:rsidR="00B85378" w:rsidRDefault="00B85378" w:rsidP="00B85378">
      <w:pPr>
        <w:pStyle w:val="BodyText2"/>
        <w:tabs>
          <w:tab w:val="left" w:pos="5130"/>
        </w:tabs>
        <w:ind w:right="-162"/>
        <w:rPr>
          <w:b w:val="0"/>
          <w:sz w:val="28"/>
          <w:szCs w:val="28"/>
        </w:rPr>
      </w:pPr>
      <w:r>
        <w:rPr>
          <w:b w:val="0"/>
          <w:sz w:val="28"/>
          <w:szCs w:val="28"/>
        </w:rPr>
        <w:t xml:space="preserve">        </w:t>
      </w:r>
    </w:p>
    <w:p w14:paraId="08692BAF" w14:textId="4F7BD246" w:rsidR="00B85378" w:rsidRPr="002073F6" w:rsidRDefault="00B85378" w:rsidP="00B85378">
      <w:pPr>
        <w:pStyle w:val="BodyText2"/>
        <w:tabs>
          <w:tab w:val="left" w:pos="5130"/>
        </w:tabs>
        <w:ind w:right="-162"/>
        <w:rPr>
          <w:b w:val="0"/>
          <w:sz w:val="28"/>
          <w:szCs w:val="28"/>
        </w:rPr>
      </w:pPr>
      <w:r w:rsidRPr="002073F6">
        <w:rPr>
          <w:b w:val="0"/>
          <w:sz w:val="28"/>
          <w:szCs w:val="28"/>
        </w:rPr>
        <w:t xml:space="preserve">Hymn </w:t>
      </w:r>
      <w:r w:rsidR="00733B2C">
        <w:rPr>
          <w:bCs/>
          <w:i/>
          <w:sz w:val="28"/>
          <w:szCs w:val="28"/>
        </w:rPr>
        <w:t>Love Divine, All Loves Excelling</w:t>
      </w:r>
      <w:r w:rsidR="00D721F4">
        <w:rPr>
          <w:bCs/>
          <w:i/>
          <w:sz w:val="28"/>
          <w:szCs w:val="28"/>
        </w:rPr>
        <w:t xml:space="preserve">                            </w:t>
      </w:r>
      <w:r w:rsidRPr="002073F6">
        <w:rPr>
          <w:b w:val="0"/>
          <w:sz w:val="28"/>
          <w:szCs w:val="28"/>
        </w:rPr>
        <w:t xml:space="preserve">(LBW) green book # </w:t>
      </w:r>
      <w:r w:rsidR="00733B2C">
        <w:rPr>
          <w:b w:val="0"/>
          <w:sz w:val="28"/>
          <w:szCs w:val="28"/>
        </w:rPr>
        <w:t>315</w:t>
      </w:r>
    </w:p>
    <w:p w14:paraId="45BD7CB1" w14:textId="6567132B" w:rsidR="00B85378" w:rsidRPr="002073F6" w:rsidRDefault="00B85378" w:rsidP="00B85378">
      <w:pPr>
        <w:tabs>
          <w:tab w:val="left" w:pos="5130"/>
        </w:tabs>
        <w:ind w:right="-72"/>
        <w:rPr>
          <w:sz w:val="28"/>
          <w:szCs w:val="28"/>
        </w:rPr>
      </w:pPr>
    </w:p>
    <w:p w14:paraId="27DAF5FA" w14:textId="77777777" w:rsidR="00DA650D" w:rsidRDefault="00DA650D" w:rsidP="00DA650D">
      <w:pPr>
        <w:tabs>
          <w:tab w:val="left" w:pos="5130"/>
        </w:tabs>
        <w:ind w:right="-72"/>
        <w:rPr>
          <w:sz w:val="28"/>
          <w:szCs w:val="28"/>
        </w:rPr>
      </w:pPr>
      <w:r>
        <w:rPr>
          <w:sz w:val="28"/>
          <w:szCs w:val="28"/>
        </w:rPr>
        <w:t>The Prayer of the Day</w:t>
      </w:r>
    </w:p>
    <w:p w14:paraId="34429BE8" w14:textId="2B2DEAD5" w:rsidR="00DA650D" w:rsidRDefault="00733B2C" w:rsidP="00DA650D">
      <w:pPr>
        <w:rPr>
          <w:sz w:val="28"/>
          <w:szCs w:val="28"/>
        </w:rPr>
      </w:pPr>
      <w:r>
        <w:rPr>
          <w:b/>
          <w:bCs/>
          <w:sz w:val="28"/>
          <w:szCs w:val="28"/>
        </w:rPr>
        <w:t>Almighty and ever-living God, you hold together all things in heaven and on earth. In your mercy receive the prayers of all your children, and give to all the world the Spirit of your truth and peace, through Jesus Christ, our Savior and Lord, who lives and reigns with you and the Holy Spirit, one God, now and forever, Amen</w:t>
      </w:r>
    </w:p>
    <w:p w14:paraId="7A63D0CB" w14:textId="4D73660D" w:rsidR="00DA650D" w:rsidRDefault="00DA650D" w:rsidP="00DA650D">
      <w:pPr>
        <w:rPr>
          <w:sz w:val="28"/>
          <w:szCs w:val="28"/>
        </w:rPr>
      </w:pPr>
      <w:r>
        <w:rPr>
          <w:sz w:val="28"/>
          <w:szCs w:val="28"/>
        </w:rPr>
        <w:t xml:space="preserve">First Reading: Acts </w:t>
      </w:r>
      <w:r w:rsidR="00127710">
        <w:rPr>
          <w:sz w:val="28"/>
          <w:szCs w:val="28"/>
        </w:rPr>
        <w:t>17:22-31</w:t>
      </w:r>
    </w:p>
    <w:p w14:paraId="624E00D1" w14:textId="6E6C656C" w:rsidR="00DA650D" w:rsidRDefault="00DA650D" w:rsidP="00DA650D">
      <w:pPr>
        <w:ind w:right="18"/>
        <w:rPr>
          <w:sz w:val="28"/>
          <w:szCs w:val="28"/>
        </w:rPr>
      </w:pPr>
      <w:r>
        <w:rPr>
          <w:sz w:val="28"/>
          <w:szCs w:val="28"/>
        </w:rPr>
        <w:t xml:space="preserve">Psalm </w:t>
      </w:r>
      <w:r w:rsidR="00127710">
        <w:rPr>
          <w:sz w:val="28"/>
          <w:szCs w:val="28"/>
        </w:rPr>
        <w:t>66:7-18</w:t>
      </w:r>
      <w:r w:rsidR="00CF60EA">
        <w:rPr>
          <w:sz w:val="28"/>
          <w:szCs w:val="28"/>
        </w:rPr>
        <w:t xml:space="preserve"> </w:t>
      </w:r>
      <w:r>
        <w:rPr>
          <w:sz w:val="28"/>
          <w:szCs w:val="28"/>
        </w:rPr>
        <w:t xml:space="preserve">                                      </w:t>
      </w:r>
      <w:r w:rsidR="00CF60EA">
        <w:rPr>
          <w:sz w:val="28"/>
          <w:szCs w:val="28"/>
        </w:rPr>
        <w:t xml:space="preserve"> </w:t>
      </w:r>
      <w:r>
        <w:rPr>
          <w:sz w:val="28"/>
          <w:szCs w:val="28"/>
        </w:rPr>
        <w:t xml:space="preserve">                                                   </w:t>
      </w:r>
      <w:r w:rsidR="00127710">
        <w:rPr>
          <w:sz w:val="28"/>
          <w:szCs w:val="28"/>
        </w:rPr>
        <w:t xml:space="preserve">          </w:t>
      </w:r>
      <w:r>
        <w:rPr>
          <w:sz w:val="28"/>
          <w:szCs w:val="28"/>
        </w:rPr>
        <w:t>p.2</w:t>
      </w:r>
      <w:r w:rsidR="00127710">
        <w:rPr>
          <w:sz w:val="28"/>
          <w:szCs w:val="28"/>
        </w:rPr>
        <w:t>43</w:t>
      </w:r>
    </w:p>
    <w:p w14:paraId="6582428B" w14:textId="33917D61" w:rsidR="00DA650D" w:rsidRDefault="00DA650D" w:rsidP="00DA650D">
      <w:pPr>
        <w:ind w:right="18"/>
        <w:rPr>
          <w:sz w:val="28"/>
          <w:szCs w:val="28"/>
        </w:rPr>
      </w:pPr>
      <w:r>
        <w:rPr>
          <w:sz w:val="28"/>
          <w:szCs w:val="28"/>
        </w:rPr>
        <w:t xml:space="preserve">Second Reading: 1 Peter </w:t>
      </w:r>
      <w:r w:rsidR="00127710">
        <w:rPr>
          <w:sz w:val="28"/>
          <w:szCs w:val="28"/>
        </w:rPr>
        <w:t>3:13-22</w:t>
      </w:r>
    </w:p>
    <w:p w14:paraId="513FA88F" w14:textId="3C137623" w:rsidR="00DA650D" w:rsidRDefault="00DA650D" w:rsidP="00DA650D">
      <w:pPr>
        <w:ind w:right="18"/>
        <w:rPr>
          <w:sz w:val="28"/>
          <w:szCs w:val="28"/>
        </w:rPr>
      </w:pPr>
      <w:r>
        <w:rPr>
          <w:sz w:val="28"/>
          <w:szCs w:val="28"/>
        </w:rPr>
        <w:t>Gospel: John</w:t>
      </w:r>
      <w:r w:rsidR="00CF60EA">
        <w:rPr>
          <w:sz w:val="28"/>
          <w:szCs w:val="28"/>
        </w:rPr>
        <w:t xml:space="preserve"> </w:t>
      </w:r>
      <w:r w:rsidR="00127710">
        <w:rPr>
          <w:sz w:val="28"/>
          <w:szCs w:val="28"/>
        </w:rPr>
        <w:t>14:15-21</w:t>
      </w:r>
    </w:p>
    <w:p w14:paraId="12325C87" w14:textId="77777777" w:rsidR="00DA650D" w:rsidRDefault="00DA650D" w:rsidP="00DA650D">
      <w:pPr>
        <w:ind w:right="-72"/>
        <w:rPr>
          <w:sz w:val="28"/>
          <w:szCs w:val="28"/>
        </w:rPr>
      </w:pPr>
    </w:p>
    <w:p w14:paraId="31147412" w14:textId="322D845B" w:rsidR="00DA650D" w:rsidRDefault="00DA650D" w:rsidP="00DA650D">
      <w:pPr>
        <w:ind w:right="-72"/>
        <w:rPr>
          <w:sz w:val="28"/>
          <w:szCs w:val="28"/>
        </w:rPr>
      </w:pPr>
      <w:r>
        <w:rPr>
          <w:sz w:val="28"/>
          <w:szCs w:val="28"/>
        </w:rPr>
        <w:t>Sermon</w:t>
      </w:r>
      <w:r w:rsidR="009F248B">
        <w:rPr>
          <w:sz w:val="28"/>
          <w:szCs w:val="28"/>
        </w:rPr>
        <w:t xml:space="preserve"> </w:t>
      </w:r>
      <w:r w:rsidR="00B63A17">
        <w:rPr>
          <w:sz w:val="28"/>
          <w:szCs w:val="28"/>
        </w:rPr>
        <w:t>Pastor Dan Hahn</w:t>
      </w:r>
    </w:p>
    <w:p w14:paraId="78B5A5E3" w14:textId="222B3B10" w:rsidR="00DA650D" w:rsidRDefault="00DA650D" w:rsidP="00DA650D">
      <w:pPr>
        <w:rPr>
          <w:sz w:val="28"/>
          <w:szCs w:val="28"/>
        </w:rPr>
      </w:pPr>
      <w:r>
        <w:rPr>
          <w:sz w:val="28"/>
          <w:szCs w:val="28"/>
        </w:rPr>
        <w:t xml:space="preserve">Hymn </w:t>
      </w:r>
      <w:r w:rsidR="00B63A17">
        <w:rPr>
          <w:b/>
          <w:bCs/>
          <w:i/>
          <w:iCs/>
          <w:sz w:val="28"/>
          <w:szCs w:val="28"/>
        </w:rPr>
        <w:t>Children of the Heavenly Father</w:t>
      </w:r>
      <w:r>
        <w:rPr>
          <w:i/>
          <w:sz w:val="28"/>
          <w:szCs w:val="28"/>
        </w:rPr>
        <w:t xml:space="preserve">                             </w:t>
      </w:r>
      <w:r>
        <w:rPr>
          <w:bCs/>
          <w:sz w:val="28"/>
          <w:szCs w:val="28"/>
        </w:rPr>
        <w:t>(LBW</w:t>
      </w:r>
      <w:r>
        <w:rPr>
          <w:sz w:val="28"/>
          <w:szCs w:val="28"/>
        </w:rPr>
        <w:t xml:space="preserve">)green book # </w:t>
      </w:r>
      <w:r w:rsidR="00B63A17">
        <w:rPr>
          <w:sz w:val="28"/>
          <w:szCs w:val="28"/>
        </w:rPr>
        <w:t>474</w:t>
      </w:r>
    </w:p>
    <w:p w14:paraId="6BA9DD03" w14:textId="77777777" w:rsidR="00DA650D" w:rsidRDefault="00DA650D" w:rsidP="00DA650D">
      <w:pPr>
        <w:rPr>
          <w:i/>
          <w:sz w:val="28"/>
          <w:szCs w:val="28"/>
        </w:rPr>
      </w:pPr>
      <w:r>
        <w:rPr>
          <w:sz w:val="28"/>
          <w:szCs w:val="28"/>
        </w:rPr>
        <w:t xml:space="preserve">                                                                                      </w:t>
      </w:r>
    </w:p>
    <w:p w14:paraId="6E90BD7D" w14:textId="77777777" w:rsidR="00DA650D" w:rsidRDefault="00DA650D" w:rsidP="00DA650D">
      <w:pPr>
        <w:rPr>
          <w:sz w:val="28"/>
          <w:szCs w:val="28"/>
        </w:rPr>
      </w:pPr>
      <w:r>
        <w:rPr>
          <w:sz w:val="28"/>
          <w:szCs w:val="28"/>
        </w:rPr>
        <w:t>Apostles’ Creed                                                                                                    p.85</w:t>
      </w:r>
    </w:p>
    <w:p w14:paraId="41C258ED" w14:textId="77777777" w:rsidR="00DA650D" w:rsidRDefault="00DA650D" w:rsidP="00DA650D">
      <w:pPr>
        <w:rPr>
          <w:sz w:val="28"/>
          <w:szCs w:val="28"/>
        </w:rPr>
      </w:pPr>
      <w:r>
        <w:rPr>
          <w:sz w:val="28"/>
          <w:szCs w:val="28"/>
        </w:rPr>
        <w:t>Prayers of the Church</w:t>
      </w:r>
    </w:p>
    <w:p w14:paraId="57DA40F5" w14:textId="77777777" w:rsidR="00DA650D" w:rsidRDefault="00DA650D" w:rsidP="00DA650D">
      <w:pPr>
        <w:rPr>
          <w:sz w:val="28"/>
          <w:szCs w:val="28"/>
        </w:rPr>
      </w:pPr>
      <w:r>
        <w:rPr>
          <w:sz w:val="28"/>
          <w:szCs w:val="28"/>
        </w:rPr>
        <w:t>The Lord’s Prayer</w:t>
      </w:r>
      <w:r>
        <w:rPr>
          <w:sz w:val="28"/>
          <w:szCs w:val="28"/>
        </w:rPr>
        <w:tab/>
        <w:t xml:space="preserve">                                                                                               p.91</w:t>
      </w:r>
    </w:p>
    <w:p w14:paraId="6AFACE11" w14:textId="77777777" w:rsidR="00DA650D" w:rsidRDefault="00DA650D" w:rsidP="00DA650D">
      <w:pPr>
        <w:tabs>
          <w:tab w:val="left" w:pos="5130"/>
        </w:tabs>
        <w:ind w:right="-90"/>
        <w:rPr>
          <w:sz w:val="28"/>
          <w:szCs w:val="28"/>
        </w:rPr>
      </w:pPr>
      <w:r>
        <w:rPr>
          <w:sz w:val="28"/>
          <w:szCs w:val="28"/>
        </w:rPr>
        <w:t>Benediction</w:t>
      </w:r>
    </w:p>
    <w:p w14:paraId="32C064ED" w14:textId="77777777" w:rsidR="00DA650D" w:rsidRDefault="00DA650D" w:rsidP="00DA650D">
      <w:pPr>
        <w:tabs>
          <w:tab w:val="left" w:pos="5130"/>
        </w:tabs>
        <w:ind w:right="-72"/>
        <w:rPr>
          <w:sz w:val="28"/>
          <w:szCs w:val="28"/>
        </w:rPr>
      </w:pPr>
      <w:r>
        <w:rPr>
          <w:sz w:val="28"/>
          <w:szCs w:val="28"/>
        </w:rPr>
        <w:t>Dismissal</w:t>
      </w:r>
    </w:p>
    <w:p w14:paraId="19ECB097" w14:textId="77777777" w:rsidR="00DA650D" w:rsidRDefault="00DA650D" w:rsidP="00DA650D">
      <w:pPr>
        <w:tabs>
          <w:tab w:val="left" w:pos="5130"/>
        </w:tabs>
        <w:ind w:right="18"/>
        <w:rPr>
          <w:sz w:val="28"/>
          <w:szCs w:val="28"/>
        </w:rPr>
      </w:pPr>
    </w:p>
    <w:p w14:paraId="283F5830" w14:textId="77777777" w:rsidR="00DA650D" w:rsidRDefault="00DA650D" w:rsidP="00DA650D">
      <w:pPr>
        <w:rPr>
          <w:sz w:val="28"/>
          <w:szCs w:val="28"/>
        </w:rPr>
      </w:pPr>
      <w:r>
        <w:rPr>
          <w:sz w:val="28"/>
          <w:szCs w:val="28"/>
        </w:rPr>
        <w:t>Postlude</w:t>
      </w:r>
    </w:p>
    <w:p w14:paraId="14E0A89C" w14:textId="77777777" w:rsidR="00DA650D" w:rsidRDefault="00DA650D" w:rsidP="00DA650D">
      <w:pPr>
        <w:rPr>
          <w:sz w:val="28"/>
          <w:szCs w:val="28"/>
        </w:rPr>
      </w:pPr>
    </w:p>
    <w:p w14:paraId="6EAEBC19" w14:textId="77777777" w:rsidR="00D81E8E" w:rsidRDefault="00D81E8E" w:rsidP="00B85378">
      <w:pPr>
        <w:rPr>
          <w:sz w:val="28"/>
          <w:szCs w:val="28"/>
        </w:rPr>
      </w:pPr>
    </w:p>
    <w:p w14:paraId="4D9E66D0" w14:textId="39BF1D70" w:rsidR="00DC7D27" w:rsidRPr="005C0F3D" w:rsidRDefault="00DC7D27">
      <w:pPr>
        <w:rPr>
          <w:sz w:val="28"/>
          <w:szCs w:val="28"/>
        </w:rPr>
      </w:pPr>
    </w:p>
    <w:sectPr w:rsidR="00DC7D27" w:rsidRPr="005C0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13"/>
    <w:rsid w:val="00127710"/>
    <w:rsid w:val="003C2C25"/>
    <w:rsid w:val="004D3EED"/>
    <w:rsid w:val="00563628"/>
    <w:rsid w:val="005C0F3D"/>
    <w:rsid w:val="00733B2C"/>
    <w:rsid w:val="007855C8"/>
    <w:rsid w:val="007A7587"/>
    <w:rsid w:val="0093170E"/>
    <w:rsid w:val="00941019"/>
    <w:rsid w:val="009F248B"/>
    <w:rsid w:val="00A34EB4"/>
    <w:rsid w:val="00A51106"/>
    <w:rsid w:val="00B63A17"/>
    <w:rsid w:val="00B811E6"/>
    <w:rsid w:val="00B85378"/>
    <w:rsid w:val="00BA319F"/>
    <w:rsid w:val="00C53296"/>
    <w:rsid w:val="00CF60EA"/>
    <w:rsid w:val="00D721F4"/>
    <w:rsid w:val="00D81E8E"/>
    <w:rsid w:val="00D940CC"/>
    <w:rsid w:val="00DA0213"/>
    <w:rsid w:val="00DA650D"/>
    <w:rsid w:val="00DC7D27"/>
    <w:rsid w:val="00E033BF"/>
    <w:rsid w:val="00E6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2422"/>
  <w15:chartTrackingRefBased/>
  <w15:docId w15:val="{12447458-D8A6-434F-AFB1-CDFB087C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37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85378"/>
    <w:rPr>
      <w:b/>
    </w:rPr>
  </w:style>
  <w:style w:type="character" w:customStyle="1" w:styleId="BodyText2Char">
    <w:name w:val="Body Text 2 Char"/>
    <w:basedOn w:val="DefaultParagraphFont"/>
    <w:link w:val="BodyText2"/>
    <w:rsid w:val="00B85378"/>
    <w:rPr>
      <w:rFonts w:ascii="Times New Roman" w:eastAsia="Times New Roman" w:hAnsi="Times New Roman" w:cs="Times New Roman"/>
      <w:b/>
      <w:sz w:val="24"/>
      <w:szCs w:val="20"/>
    </w:rPr>
  </w:style>
  <w:style w:type="paragraph" w:styleId="Subtitle">
    <w:name w:val="Subtitle"/>
    <w:basedOn w:val="Normal"/>
    <w:link w:val="SubtitleChar"/>
    <w:qFormat/>
    <w:rsid w:val="00B85378"/>
    <w:pPr>
      <w:jc w:val="center"/>
    </w:pPr>
    <w:rPr>
      <w:b/>
    </w:rPr>
  </w:style>
  <w:style w:type="character" w:customStyle="1" w:styleId="SubtitleChar">
    <w:name w:val="Subtitle Char"/>
    <w:basedOn w:val="DefaultParagraphFont"/>
    <w:link w:val="Subtitle"/>
    <w:rsid w:val="00B8537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14171">
      <w:bodyDiv w:val="1"/>
      <w:marLeft w:val="0"/>
      <w:marRight w:val="0"/>
      <w:marTop w:val="0"/>
      <w:marBottom w:val="0"/>
      <w:divBdr>
        <w:top w:val="none" w:sz="0" w:space="0" w:color="auto"/>
        <w:left w:val="none" w:sz="0" w:space="0" w:color="auto"/>
        <w:bottom w:val="none" w:sz="0" w:space="0" w:color="auto"/>
        <w:right w:val="none" w:sz="0" w:space="0" w:color="auto"/>
      </w:divBdr>
    </w:div>
    <w:div w:id="8084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Kreiger</dc:creator>
  <cp:keywords/>
  <dc:description/>
  <cp:lastModifiedBy>Emil Kreiger</cp:lastModifiedBy>
  <cp:revision>6</cp:revision>
  <dcterms:created xsi:type="dcterms:W3CDTF">2020-05-15T13:46:00Z</dcterms:created>
  <dcterms:modified xsi:type="dcterms:W3CDTF">2020-05-15T13:55:00Z</dcterms:modified>
</cp:coreProperties>
</file>